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0BD" w:rsidRDefault="0020570C" w:rsidP="004F0B84">
      <w:pPr>
        <w:spacing w:after="0" w:line="240" w:lineRule="auto"/>
        <w:rPr>
          <w:rFonts w:ascii="Palatino Linotype" w:hAnsi="Palatino Linotype" w:cs="Gautami"/>
          <w:b/>
          <w:sz w:val="28"/>
          <w:szCs w:val="48"/>
        </w:rPr>
      </w:pPr>
      <w:r w:rsidRPr="005A7194">
        <w:rPr>
          <w:rFonts w:ascii="Palatino Linotype" w:hAnsi="Palatino Linotype"/>
          <w:noProof/>
          <w:sz w:val="18"/>
        </w:rPr>
        <w:drawing>
          <wp:anchor distT="0" distB="0" distL="114300" distR="114300" simplePos="0" relativeHeight="251663360" behindDoc="1" locked="0" layoutInCell="1" allowOverlap="1">
            <wp:simplePos x="0" y="0"/>
            <wp:positionH relativeFrom="column">
              <wp:posOffset>2540</wp:posOffset>
            </wp:positionH>
            <wp:positionV relativeFrom="paragraph">
              <wp:posOffset>-205105</wp:posOffset>
            </wp:positionV>
            <wp:extent cx="908685" cy="896620"/>
            <wp:effectExtent l="0" t="0" r="0" b="0"/>
            <wp:wrapTight wrapText="bothSides">
              <wp:wrapPolygon edited="0">
                <wp:start x="0" y="0"/>
                <wp:lineTo x="0" y="21110"/>
                <wp:lineTo x="21283" y="21110"/>
                <wp:lineTo x="21283" y="0"/>
                <wp:lineTo x="0" y="0"/>
              </wp:wrapPolygon>
            </wp:wrapTight>
            <wp:docPr id="263" name="Picture 263" descr="UNA-roundLion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UNA-roundLionGol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68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cs="Gautami"/>
          <w:b/>
          <w:sz w:val="40"/>
          <w:szCs w:val="48"/>
        </w:rPr>
        <w:t xml:space="preserve">  </w:t>
      </w:r>
      <w:r w:rsidRPr="005A7194">
        <w:rPr>
          <w:rFonts w:ascii="Palatino Linotype" w:hAnsi="Palatino Linotype" w:cs="Gautami"/>
          <w:b/>
          <w:sz w:val="40"/>
          <w:szCs w:val="48"/>
        </w:rPr>
        <w:t xml:space="preserve">UNIVERSITY </w:t>
      </w:r>
      <w:r w:rsidR="00AB6E86" w:rsidRPr="00AB6E86">
        <w:rPr>
          <w:rFonts w:ascii="Palatino Linotype" w:hAnsi="Palatino Linotype" w:cs="Gautami"/>
          <w:b/>
          <w:i/>
          <w:sz w:val="40"/>
          <w:szCs w:val="48"/>
        </w:rPr>
        <w:t>of</w:t>
      </w:r>
      <w:r w:rsidRPr="00AB6E86">
        <w:rPr>
          <w:rFonts w:ascii="Palatino Linotype" w:hAnsi="Palatino Linotype" w:cs="Gautami"/>
          <w:b/>
          <w:i/>
          <w:sz w:val="40"/>
          <w:szCs w:val="48"/>
        </w:rPr>
        <w:t xml:space="preserve"> </w:t>
      </w:r>
      <w:r w:rsidRPr="005A7194">
        <w:rPr>
          <w:rFonts w:ascii="Palatino Linotype" w:hAnsi="Palatino Linotype" w:cs="Gautami"/>
          <w:b/>
          <w:sz w:val="40"/>
          <w:szCs w:val="48"/>
        </w:rPr>
        <w:t>NORTH ALABAMA</w:t>
      </w:r>
      <w:r>
        <w:rPr>
          <w:rFonts w:ascii="Segoe UI" w:hAnsi="Segoe UI" w:cs="Gautami"/>
          <w:b/>
          <w:sz w:val="48"/>
          <w:szCs w:val="48"/>
        </w:rPr>
        <w:br/>
      </w:r>
      <w:r w:rsidRPr="00AB6E86">
        <w:rPr>
          <w:rFonts w:ascii="Palatino Linotype" w:hAnsi="Palatino Linotype" w:cs="Gautami"/>
          <w:b/>
          <w:sz w:val="28"/>
          <w:szCs w:val="48"/>
        </w:rPr>
        <w:t xml:space="preserve">   </w:t>
      </w:r>
      <w:r w:rsidR="009D383B">
        <w:rPr>
          <w:rFonts w:ascii="Palatino Linotype" w:hAnsi="Palatino Linotype" w:cs="Gautami"/>
          <w:b/>
          <w:sz w:val="28"/>
          <w:szCs w:val="48"/>
        </w:rPr>
        <w:t xml:space="preserve"> </w:t>
      </w:r>
      <w:r w:rsidR="003E10BD">
        <w:rPr>
          <w:rFonts w:ascii="Palatino Linotype" w:hAnsi="Palatino Linotype" w:cs="Gautami"/>
          <w:b/>
          <w:sz w:val="28"/>
          <w:szCs w:val="48"/>
        </w:rPr>
        <w:t>Job Posting Announcement</w:t>
      </w:r>
    </w:p>
    <w:p w:rsidR="003E10BD" w:rsidRDefault="003E10BD" w:rsidP="004F0B84">
      <w:pPr>
        <w:spacing w:after="0" w:line="240" w:lineRule="auto"/>
        <w:rPr>
          <w:rFonts w:ascii="Palatino Linotype" w:hAnsi="Palatino Linotype" w:cs="Gautami"/>
          <w:b/>
          <w:sz w:val="28"/>
          <w:szCs w:val="48"/>
        </w:rPr>
      </w:pPr>
    </w:p>
    <w:p w:rsidR="003E10BD" w:rsidRDefault="003E10BD" w:rsidP="004F0B84">
      <w:pPr>
        <w:spacing w:after="0" w:line="240" w:lineRule="auto"/>
        <w:rPr>
          <w:rFonts w:ascii="Palatino Linotype" w:hAnsi="Palatino Linotype" w:cs="Gautami"/>
          <w:b/>
          <w:sz w:val="28"/>
          <w:szCs w:val="48"/>
        </w:rPr>
      </w:pPr>
    </w:p>
    <w:p w:rsidR="003E10BD" w:rsidRPr="00547922" w:rsidRDefault="003E10BD" w:rsidP="003E10BD">
      <w:pPr>
        <w:tabs>
          <w:tab w:val="left" w:pos="3600"/>
        </w:tabs>
        <w:rPr>
          <w:rFonts w:asciiTheme="minorHAnsi" w:hAnsiTheme="minorHAnsi" w:cstheme="minorHAnsi"/>
          <w:b/>
          <w:bCs/>
          <w:szCs w:val="22"/>
        </w:rPr>
      </w:pPr>
      <w:r w:rsidRPr="00547922">
        <w:rPr>
          <w:rFonts w:asciiTheme="minorHAnsi" w:hAnsiTheme="minorHAnsi" w:cstheme="minorHAnsi"/>
          <w:b/>
          <w:bCs/>
          <w:szCs w:val="22"/>
        </w:rPr>
        <w:t>Lecturer/Director, Clinical Education (DCE); Nursing &amp; Health Professions – Undergraduate Programs</w:t>
      </w:r>
    </w:p>
    <w:p w:rsidR="003E10BD" w:rsidRPr="00547922" w:rsidRDefault="003E10BD" w:rsidP="003E10BD">
      <w:pPr>
        <w:rPr>
          <w:rFonts w:asciiTheme="minorHAnsi" w:hAnsiTheme="minorHAnsi" w:cstheme="minorHAnsi"/>
          <w:noProof/>
          <w:szCs w:val="22"/>
        </w:rPr>
      </w:pPr>
      <w:hyperlink r:id="rId9" w:history="1">
        <w:r w:rsidRPr="00547922">
          <w:rPr>
            <w:rStyle w:val="Hyperlink"/>
            <w:rFonts w:asciiTheme="minorHAnsi" w:hAnsiTheme="minorHAnsi" w:cstheme="minorHAnsi"/>
            <w:noProof/>
            <w:szCs w:val="22"/>
          </w:rPr>
          <w:t>http://jobs.una.edu/postings/6530</w:t>
        </w:r>
      </w:hyperlink>
      <w:r w:rsidRPr="00547922">
        <w:rPr>
          <w:rFonts w:asciiTheme="minorHAnsi" w:hAnsiTheme="minorHAnsi" w:cstheme="minorHAnsi"/>
          <w:noProof/>
          <w:szCs w:val="22"/>
        </w:rPr>
        <w:t xml:space="preserve"> </w:t>
      </w:r>
    </w:p>
    <w:p w:rsidR="003E10BD" w:rsidRPr="00547922" w:rsidRDefault="003E10BD" w:rsidP="003E10BD">
      <w:pPr>
        <w:rPr>
          <w:rFonts w:asciiTheme="minorHAnsi" w:hAnsiTheme="minorHAnsi" w:cstheme="minorHAnsi"/>
          <w:bCs/>
          <w:noProof/>
          <w:szCs w:val="22"/>
        </w:rPr>
      </w:pPr>
      <w:r w:rsidRPr="00547922">
        <w:rPr>
          <w:rFonts w:asciiTheme="minorHAnsi" w:hAnsiTheme="minorHAnsi" w:cstheme="minorHAnsi"/>
          <w:bCs/>
          <w:noProof/>
          <w:szCs w:val="22"/>
        </w:rPr>
        <w:t xml:space="preserve">The University of North Alabama’s Anderson College of Nursing and Health Professions (ACONHP) is seeking qualified full-time faculty at the rank of lecturer for the Director of Clinical Education for the Bachelor of Science in Respiratory Care Program. Salary will be based on qualifications of the successful candidate. The Director of Clinical Education will be responsible for assisting the program coordinator with the coordination and development of a new respiratory care program in accordance with the Commission on Accreditation of Respiratory Care (CoARC) standards. The Director of Clinical Education will also be responsible for facilitation and administration of clinical aspects of the program.  </w:t>
      </w:r>
    </w:p>
    <w:p w:rsidR="003E10BD" w:rsidRPr="00547922" w:rsidRDefault="003E10BD" w:rsidP="003E10BD">
      <w:pPr>
        <w:rPr>
          <w:rFonts w:asciiTheme="minorHAnsi" w:hAnsiTheme="minorHAnsi" w:cstheme="minorHAnsi"/>
          <w:szCs w:val="22"/>
        </w:rPr>
      </w:pPr>
      <w:r w:rsidRPr="00547922">
        <w:rPr>
          <w:rFonts w:asciiTheme="minorHAnsi" w:hAnsiTheme="minorHAnsi" w:cstheme="minorHAnsi"/>
          <w:szCs w:val="22"/>
        </w:rPr>
        <w:t xml:space="preserve">Minimum qualifications include: Master’s degree is required; Four years of experience as a Registered Respiratory Therapist (RRT) is required, with at least two years of experience in clinical respiratory care; Two years of experience teaching in an accredited respiratory care program either as an appointed faculty member or as a clinical preceptor, is required; and current, valid RRT credential and Alabama state license.  </w:t>
      </w:r>
    </w:p>
    <w:p w:rsidR="003E10BD" w:rsidRPr="00547922" w:rsidRDefault="003E10BD" w:rsidP="003E10BD">
      <w:pPr>
        <w:rPr>
          <w:rFonts w:asciiTheme="minorHAnsi" w:hAnsiTheme="minorHAnsi" w:cstheme="minorHAnsi"/>
          <w:szCs w:val="22"/>
        </w:rPr>
      </w:pPr>
      <w:r w:rsidRPr="00547922">
        <w:rPr>
          <w:rFonts w:asciiTheme="minorHAnsi" w:hAnsiTheme="minorHAnsi" w:cstheme="minorHAnsi"/>
          <w:szCs w:val="22"/>
        </w:rPr>
        <w:t xml:space="preserve">To view a complete job description and/or apply for this position, please visit our Online Employment System at </w:t>
      </w:r>
      <w:hyperlink r:id="rId10" w:history="1">
        <w:r w:rsidRPr="00547922">
          <w:rPr>
            <w:rStyle w:val="Hyperlink"/>
            <w:rFonts w:asciiTheme="minorHAnsi" w:hAnsiTheme="minorHAnsi" w:cstheme="minorHAnsi"/>
            <w:szCs w:val="22"/>
          </w:rPr>
          <w:t>http://jobs.una.edu/postings/6530</w:t>
        </w:r>
      </w:hyperlink>
      <w:r w:rsidRPr="00547922">
        <w:rPr>
          <w:rFonts w:asciiTheme="minorHAnsi" w:hAnsiTheme="minorHAnsi" w:cstheme="minorHAnsi"/>
          <w:szCs w:val="22"/>
        </w:rPr>
        <w:t xml:space="preserve">.  Applications will only be accepted via this system.  Please be prepared to upload a cover letter, resume/CV, and reference list with contact information for at least three professional/academic references at the time of application.  In addition, this level of position requires the submission of a one-page diversity statement, the contents of which can be found </w:t>
      </w:r>
      <w:hyperlink r:id="rId11" w:history="1">
        <w:r w:rsidRPr="00547922">
          <w:rPr>
            <w:rStyle w:val="Hyperlink"/>
            <w:rFonts w:asciiTheme="minorHAnsi" w:hAnsiTheme="minorHAnsi" w:cstheme="minorHAnsi"/>
            <w:szCs w:val="22"/>
          </w:rPr>
          <w:t>here</w:t>
        </w:r>
      </w:hyperlink>
      <w:r w:rsidRPr="00547922">
        <w:rPr>
          <w:rFonts w:asciiTheme="minorHAnsi" w:hAnsiTheme="minorHAnsi" w:cstheme="minorHAnsi"/>
          <w:szCs w:val="22"/>
        </w:rPr>
        <w:t xml:space="preserve">. Transcripts for the highest degree attained are also required for a faculty application packet to be considered complete.  Please read the special instructions to applicants’ section of the posting for details.  For questions, please email </w:t>
      </w:r>
      <w:hyperlink r:id="rId12" w:history="1">
        <w:r w:rsidRPr="00547922">
          <w:rPr>
            <w:rStyle w:val="Hyperlink"/>
            <w:rFonts w:asciiTheme="minorHAnsi" w:hAnsiTheme="minorHAnsi" w:cstheme="minorHAnsi"/>
            <w:szCs w:val="22"/>
          </w:rPr>
          <w:t>employment@una.edu</w:t>
        </w:r>
      </w:hyperlink>
      <w:r w:rsidRPr="00547922">
        <w:rPr>
          <w:rFonts w:asciiTheme="minorHAnsi" w:hAnsiTheme="minorHAnsi" w:cstheme="minorHAnsi"/>
          <w:szCs w:val="22"/>
        </w:rPr>
        <w:t xml:space="preserve"> or call 256.765.4291.</w:t>
      </w:r>
    </w:p>
    <w:p w:rsidR="003E10BD" w:rsidRDefault="003E10BD" w:rsidP="003E10BD">
      <w:pPr>
        <w:rPr>
          <w:rFonts w:asciiTheme="minorHAnsi" w:hAnsiTheme="minorHAnsi" w:cstheme="minorHAnsi"/>
        </w:rPr>
      </w:pPr>
      <w:bookmarkStart w:id="0" w:name="_GoBack"/>
      <w:bookmarkEnd w:id="0"/>
      <w:r w:rsidRPr="00547922">
        <w:rPr>
          <w:rFonts w:asciiTheme="minorHAnsi" w:hAnsiTheme="minorHAnsi" w:cstheme="minorHAnsi"/>
        </w:rPr>
        <w:t>UNA is an equal opportunity employer committed to achieving excellence and strength through diversity. UNA seeks a wide range of applicants for this position so that one of our core values, ethnic and cultural diversity, will be affirmed. UNA is a smoke-free campus.</w:t>
      </w:r>
    </w:p>
    <w:p w:rsidR="003E10BD" w:rsidRDefault="003E10BD" w:rsidP="003E10BD">
      <w:pPr>
        <w:rPr>
          <w:rFonts w:asciiTheme="minorHAnsi" w:hAnsiTheme="minorHAnsi" w:cstheme="minorHAnsi"/>
          <w:sz w:val="24"/>
        </w:rPr>
      </w:pPr>
    </w:p>
    <w:p w:rsidR="00E64534" w:rsidRPr="00E64534" w:rsidRDefault="009D383B" w:rsidP="004F0B84">
      <w:pPr>
        <w:spacing w:after="0" w:line="240" w:lineRule="auto"/>
        <w:rPr>
          <w:rFonts w:ascii="Palatino Linotype" w:hAnsi="Palatino Linotype" w:cs="Gautami"/>
          <w:b/>
          <w:sz w:val="24"/>
          <w:szCs w:val="48"/>
        </w:rPr>
      </w:pPr>
      <w:r>
        <w:rPr>
          <w:rFonts w:ascii="Palatino Linotype" w:hAnsi="Palatino Linotype" w:cs="Gautami"/>
          <w:b/>
          <w:sz w:val="28"/>
          <w:szCs w:val="48"/>
        </w:rPr>
        <w:t xml:space="preserve">                             </w:t>
      </w:r>
    </w:p>
    <w:p w:rsidR="0020570C" w:rsidRDefault="0020570C" w:rsidP="0020570C">
      <w:pPr>
        <w:spacing w:after="0" w:line="240" w:lineRule="auto"/>
        <w:rPr>
          <w:rFonts w:ascii="Palatino Linotype" w:hAnsi="Palatino Linotype" w:cs="Gautami"/>
          <w:b/>
          <w:sz w:val="32"/>
          <w:szCs w:val="48"/>
        </w:rPr>
      </w:pPr>
    </w:p>
    <w:sectPr w:rsidR="0020570C" w:rsidSect="00FD3965">
      <w:pgSz w:w="12240" w:h="15840" w:code="1"/>
      <w:pgMar w:top="720" w:right="3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3C2" w:rsidRDefault="001903C2" w:rsidP="000E322E">
      <w:pPr>
        <w:spacing w:after="0" w:line="240" w:lineRule="auto"/>
      </w:pPr>
      <w:r>
        <w:separator/>
      </w:r>
    </w:p>
  </w:endnote>
  <w:endnote w:type="continuationSeparator" w:id="0">
    <w:p w:rsidR="001903C2" w:rsidRDefault="001903C2" w:rsidP="000E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3C2" w:rsidRDefault="001903C2" w:rsidP="000E322E">
      <w:pPr>
        <w:spacing w:after="0" w:line="240" w:lineRule="auto"/>
      </w:pPr>
      <w:r>
        <w:separator/>
      </w:r>
    </w:p>
  </w:footnote>
  <w:footnote w:type="continuationSeparator" w:id="0">
    <w:p w:rsidR="001903C2" w:rsidRDefault="001903C2" w:rsidP="000E3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3C52"/>
    <w:multiLevelType w:val="hybridMultilevel"/>
    <w:tmpl w:val="942A79AE"/>
    <w:lvl w:ilvl="0" w:tplc="D062C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7007E"/>
    <w:multiLevelType w:val="hybridMultilevel"/>
    <w:tmpl w:val="017E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3322A"/>
    <w:multiLevelType w:val="hybridMultilevel"/>
    <w:tmpl w:val="F4E4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A2972"/>
    <w:multiLevelType w:val="hybridMultilevel"/>
    <w:tmpl w:val="4FEEDBDA"/>
    <w:lvl w:ilvl="0" w:tplc="E07233E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26CB8"/>
    <w:multiLevelType w:val="hybridMultilevel"/>
    <w:tmpl w:val="4F1071EA"/>
    <w:lvl w:ilvl="0" w:tplc="37BEEB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93711"/>
    <w:multiLevelType w:val="hybridMultilevel"/>
    <w:tmpl w:val="A3B6E8FC"/>
    <w:lvl w:ilvl="0" w:tplc="CA6889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A2812"/>
    <w:multiLevelType w:val="hybridMultilevel"/>
    <w:tmpl w:val="E84A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04E25"/>
    <w:multiLevelType w:val="hybridMultilevel"/>
    <w:tmpl w:val="EADA56DE"/>
    <w:lvl w:ilvl="0" w:tplc="3698B518">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403F8"/>
    <w:multiLevelType w:val="hybridMultilevel"/>
    <w:tmpl w:val="08AE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E8"/>
    <w:rsid w:val="0001784B"/>
    <w:rsid w:val="00022C3A"/>
    <w:rsid w:val="0003543C"/>
    <w:rsid w:val="00036C25"/>
    <w:rsid w:val="0007006A"/>
    <w:rsid w:val="00070425"/>
    <w:rsid w:val="00087565"/>
    <w:rsid w:val="00095B41"/>
    <w:rsid w:val="000A1BAE"/>
    <w:rsid w:val="000C4C86"/>
    <w:rsid w:val="000C6C53"/>
    <w:rsid w:val="000D04A7"/>
    <w:rsid w:val="000E322E"/>
    <w:rsid w:val="000E46B1"/>
    <w:rsid w:val="000E59F9"/>
    <w:rsid w:val="000F061B"/>
    <w:rsid w:val="001013BD"/>
    <w:rsid w:val="00101CA0"/>
    <w:rsid w:val="00105A53"/>
    <w:rsid w:val="00106C70"/>
    <w:rsid w:val="00117FAE"/>
    <w:rsid w:val="001411FB"/>
    <w:rsid w:val="001437C3"/>
    <w:rsid w:val="00144455"/>
    <w:rsid w:val="00147079"/>
    <w:rsid w:val="00154E5F"/>
    <w:rsid w:val="00160360"/>
    <w:rsid w:val="00164DA7"/>
    <w:rsid w:val="001825AC"/>
    <w:rsid w:val="00186B75"/>
    <w:rsid w:val="001903C2"/>
    <w:rsid w:val="001A6EE0"/>
    <w:rsid w:val="001B5AA3"/>
    <w:rsid w:val="001B7650"/>
    <w:rsid w:val="001B76C8"/>
    <w:rsid w:val="0020570C"/>
    <w:rsid w:val="00206814"/>
    <w:rsid w:val="00211F20"/>
    <w:rsid w:val="0021563C"/>
    <w:rsid w:val="00217D77"/>
    <w:rsid w:val="00223564"/>
    <w:rsid w:val="00223CE1"/>
    <w:rsid w:val="00227936"/>
    <w:rsid w:val="0025701F"/>
    <w:rsid w:val="002678CC"/>
    <w:rsid w:val="00270E64"/>
    <w:rsid w:val="00270F48"/>
    <w:rsid w:val="002955E6"/>
    <w:rsid w:val="002C58D5"/>
    <w:rsid w:val="002C6A0D"/>
    <w:rsid w:val="002C6ED2"/>
    <w:rsid w:val="002D5C14"/>
    <w:rsid w:val="002E138D"/>
    <w:rsid w:val="002E5FC1"/>
    <w:rsid w:val="002E6205"/>
    <w:rsid w:val="00301712"/>
    <w:rsid w:val="00302F33"/>
    <w:rsid w:val="003075FF"/>
    <w:rsid w:val="0031316A"/>
    <w:rsid w:val="003167F5"/>
    <w:rsid w:val="0033533A"/>
    <w:rsid w:val="0034501C"/>
    <w:rsid w:val="0034592C"/>
    <w:rsid w:val="00355E67"/>
    <w:rsid w:val="0035619D"/>
    <w:rsid w:val="00357DC5"/>
    <w:rsid w:val="00367859"/>
    <w:rsid w:val="00367D0C"/>
    <w:rsid w:val="003704EC"/>
    <w:rsid w:val="00370B48"/>
    <w:rsid w:val="00377582"/>
    <w:rsid w:val="003957CA"/>
    <w:rsid w:val="003C025C"/>
    <w:rsid w:val="003C3C75"/>
    <w:rsid w:val="003C62A7"/>
    <w:rsid w:val="003E10BD"/>
    <w:rsid w:val="003F28F8"/>
    <w:rsid w:val="003F3C44"/>
    <w:rsid w:val="003F6C21"/>
    <w:rsid w:val="003F7B12"/>
    <w:rsid w:val="00401AFB"/>
    <w:rsid w:val="0041390E"/>
    <w:rsid w:val="00426234"/>
    <w:rsid w:val="004303B0"/>
    <w:rsid w:val="0043290E"/>
    <w:rsid w:val="00437BE8"/>
    <w:rsid w:val="00445C86"/>
    <w:rsid w:val="00447DB2"/>
    <w:rsid w:val="004574A0"/>
    <w:rsid w:val="00473E6C"/>
    <w:rsid w:val="00481969"/>
    <w:rsid w:val="00481FE1"/>
    <w:rsid w:val="00497CF9"/>
    <w:rsid w:val="004A7611"/>
    <w:rsid w:val="004B2F34"/>
    <w:rsid w:val="004B658E"/>
    <w:rsid w:val="004C0C20"/>
    <w:rsid w:val="004C49B8"/>
    <w:rsid w:val="004C7396"/>
    <w:rsid w:val="004C79AD"/>
    <w:rsid w:val="004D04E4"/>
    <w:rsid w:val="004D57E8"/>
    <w:rsid w:val="004E0D7E"/>
    <w:rsid w:val="004E1EF7"/>
    <w:rsid w:val="004F0B84"/>
    <w:rsid w:val="004F3F83"/>
    <w:rsid w:val="004F5704"/>
    <w:rsid w:val="00506811"/>
    <w:rsid w:val="00514863"/>
    <w:rsid w:val="005351D8"/>
    <w:rsid w:val="005355A3"/>
    <w:rsid w:val="00536F30"/>
    <w:rsid w:val="005468F6"/>
    <w:rsid w:val="00547DF4"/>
    <w:rsid w:val="0056087E"/>
    <w:rsid w:val="00566A99"/>
    <w:rsid w:val="00570626"/>
    <w:rsid w:val="005805F6"/>
    <w:rsid w:val="00580CA7"/>
    <w:rsid w:val="00586990"/>
    <w:rsid w:val="00587413"/>
    <w:rsid w:val="005926D5"/>
    <w:rsid w:val="00597209"/>
    <w:rsid w:val="00597AA9"/>
    <w:rsid w:val="005B2EC1"/>
    <w:rsid w:val="005F0875"/>
    <w:rsid w:val="0060061F"/>
    <w:rsid w:val="00600BD0"/>
    <w:rsid w:val="00606750"/>
    <w:rsid w:val="0061549C"/>
    <w:rsid w:val="00615C39"/>
    <w:rsid w:val="006165D9"/>
    <w:rsid w:val="0063418C"/>
    <w:rsid w:val="0065282F"/>
    <w:rsid w:val="00664D19"/>
    <w:rsid w:val="00667EB2"/>
    <w:rsid w:val="00673AD0"/>
    <w:rsid w:val="006769D0"/>
    <w:rsid w:val="00687A5B"/>
    <w:rsid w:val="00691757"/>
    <w:rsid w:val="006A0AD1"/>
    <w:rsid w:val="006A0B95"/>
    <w:rsid w:val="006A5D56"/>
    <w:rsid w:val="006A7208"/>
    <w:rsid w:val="006A734C"/>
    <w:rsid w:val="006B56C2"/>
    <w:rsid w:val="006B65A4"/>
    <w:rsid w:val="006C1B1C"/>
    <w:rsid w:val="006C53AD"/>
    <w:rsid w:val="006C6088"/>
    <w:rsid w:val="006D4071"/>
    <w:rsid w:val="006E318A"/>
    <w:rsid w:val="006F774A"/>
    <w:rsid w:val="007100F7"/>
    <w:rsid w:val="007367D4"/>
    <w:rsid w:val="00750F00"/>
    <w:rsid w:val="00764F38"/>
    <w:rsid w:val="00777CD6"/>
    <w:rsid w:val="00784FBD"/>
    <w:rsid w:val="007918DE"/>
    <w:rsid w:val="00792B89"/>
    <w:rsid w:val="0079716C"/>
    <w:rsid w:val="007B2BA5"/>
    <w:rsid w:val="007C3E1F"/>
    <w:rsid w:val="007D12BF"/>
    <w:rsid w:val="008472BC"/>
    <w:rsid w:val="0085596C"/>
    <w:rsid w:val="00855ABA"/>
    <w:rsid w:val="00866CA7"/>
    <w:rsid w:val="00874EE4"/>
    <w:rsid w:val="008822CE"/>
    <w:rsid w:val="008823ED"/>
    <w:rsid w:val="008A5D76"/>
    <w:rsid w:val="008A7AD9"/>
    <w:rsid w:val="008B5163"/>
    <w:rsid w:val="008C1353"/>
    <w:rsid w:val="008C4781"/>
    <w:rsid w:val="008C50C3"/>
    <w:rsid w:val="008D3C98"/>
    <w:rsid w:val="008F1B04"/>
    <w:rsid w:val="008F57A4"/>
    <w:rsid w:val="0090728A"/>
    <w:rsid w:val="00917997"/>
    <w:rsid w:val="00920250"/>
    <w:rsid w:val="00961B21"/>
    <w:rsid w:val="0097689D"/>
    <w:rsid w:val="00985F20"/>
    <w:rsid w:val="00991860"/>
    <w:rsid w:val="00996306"/>
    <w:rsid w:val="009C2414"/>
    <w:rsid w:val="009C4520"/>
    <w:rsid w:val="009D383B"/>
    <w:rsid w:val="009E13A9"/>
    <w:rsid w:val="009E37A7"/>
    <w:rsid w:val="009F3FAB"/>
    <w:rsid w:val="009F40CD"/>
    <w:rsid w:val="009F7D7F"/>
    <w:rsid w:val="00A00757"/>
    <w:rsid w:val="00A01B09"/>
    <w:rsid w:val="00A07FDD"/>
    <w:rsid w:val="00A10716"/>
    <w:rsid w:val="00A13083"/>
    <w:rsid w:val="00A237D3"/>
    <w:rsid w:val="00A30A38"/>
    <w:rsid w:val="00A36F57"/>
    <w:rsid w:val="00A51F76"/>
    <w:rsid w:val="00A63F61"/>
    <w:rsid w:val="00A64122"/>
    <w:rsid w:val="00A954DA"/>
    <w:rsid w:val="00A97716"/>
    <w:rsid w:val="00AA1DFC"/>
    <w:rsid w:val="00AA6EA9"/>
    <w:rsid w:val="00AB2DC9"/>
    <w:rsid w:val="00AB6E86"/>
    <w:rsid w:val="00AC331E"/>
    <w:rsid w:val="00AC6E84"/>
    <w:rsid w:val="00AD3B21"/>
    <w:rsid w:val="00AD4FED"/>
    <w:rsid w:val="00AF458E"/>
    <w:rsid w:val="00AF4B1F"/>
    <w:rsid w:val="00AF57CC"/>
    <w:rsid w:val="00B01D00"/>
    <w:rsid w:val="00B12D91"/>
    <w:rsid w:val="00B436C6"/>
    <w:rsid w:val="00B51977"/>
    <w:rsid w:val="00B52E5D"/>
    <w:rsid w:val="00B8418F"/>
    <w:rsid w:val="00BA39EF"/>
    <w:rsid w:val="00BB2D29"/>
    <w:rsid w:val="00BE0870"/>
    <w:rsid w:val="00BE3A78"/>
    <w:rsid w:val="00BF3681"/>
    <w:rsid w:val="00C025CD"/>
    <w:rsid w:val="00C12CB5"/>
    <w:rsid w:val="00C152BA"/>
    <w:rsid w:val="00C2614D"/>
    <w:rsid w:val="00C31FB6"/>
    <w:rsid w:val="00C36E8C"/>
    <w:rsid w:val="00C42B90"/>
    <w:rsid w:val="00C51B1A"/>
    <w:rsid w:val="00C55C77"/>
    <w:rsid w:val="00C653AE"/>
    <w:rsid w:val="00C65FDD"/>
    <w:rsid w:val="00C71710"/>
    <w:rsid w:val="00C7540B"/>
    <w:rsid w:val="00C760C7"/>
    <w:rsid w:val="00C76338"/>
    <w:rsid w:val="00C97665"/>
    <w:rsid w:val="00CA1B29"/>
    <w:rsid w:val="00CA5041"/>
    <w:rsid w:val="00CB4438"/>
    <w:rsid w:val="00CC0792"/>
    <w:rsid w:val="00CC4646"/>
    <w:rsid w:val="00CD06C7"/>
    <w:rsid w:val="00CD5D4A"/>
    <w:rsid w:val="00CE6CE6"/>
    <w:rsid w:val="00CE7E88"/>
    <w:rsid w:val="00CF0FAC"/>
    <w:rsid w:val="00CF1C7C"/>
    <w:rsid w:val="00CF31EF"/>
    <w:rsid w:val="00D003FE"/>
    <w:rsid w:val="00D01ED7"/>
    <w:rsid w:val="00D16215"/>
    <w:rsid w:val="00D32B6D"/>
    <w:rsid w:val="00D4352C"/>
    <w:rsid w:val="00D55FE8"/>
    <w:rsid w:val="00D64E13"/>
    <w:rsid w:val="00D77FA9"/>
    <w:rsid w:val="00D87D52"/>
    <w:rsid w:val="00D93C2A"/>
    <w:rsid w:val="00DA768C"/>
    <w:rsid w:val="00DB2332"/>
    <w:rsid w:val="00DB4A5D"/>
    <w:rsid w:val="00DB5135"/>
    <w:rsid w:val="00DC3B26"/>
    <w:rsid w:val="00DC3FD9"/>
    <w:rsid w:val="00DD082A"/>
    <w:rsid w:val="00DD5691"/>
    <w:rsid w:val="00DE2062"/>
    <w:rsid w:val="00E0192A"/>
    <w:rsid w:val="00E07D21"/>
    <w:rsid w:val="00E12F8A"/>
    <w:rsid w:val="00E15B57"/>
    <w:rsid w:val="00E16398"/>
    <w:rsid w:val="00E25039"/>
    <w:rsid w:val="00E312D9"/>
    <w:rsid w:val="00E445BE"/>
    <w:rsid w:val="00E62963"/>
    <w:rsid w:val="00E64534"/>
    <w:rsid w:val="00EA0DF2"/>
    <w:rsid w:val="00EA1BA5"/>
    <w:rsid w:val="00EA47CD"/>
    <w:rsid w:val="00EA62E4"/>
    <w:rsid w:val="00EA6DEE"/>
    <w:rsid w:val="00EA7E2B"/>
    <w:rsid w:val="00EB0FC1"/>
    <w:rsid w:val="00EB288D"/>
    <w:rsid w:val="00EB30B5"/>
    <w:rsid w:val="00EC5FF4"/>
    <w:rsid w:val="00EE1B7E"/>
    <w:rsid w:val="00EF75F9"/>
    <w:rsid w:val="00F0569F"/>
    <w:rsid w:val="00F06A9D"/>
    <w:rsid w:val="00F116C1"/>
    <w:rsid w:val="00F126C3"/>
    <w:rsid w:val="00F72C9F"/>
    <w:rsid w:val="00F75BA0"/>
    <w:rsid w:val="00FA5139"/>
    <w:rsid w:val="00FD0412"/>
    <w:rsid w:val="00FD1578"/>
    <w:rsid w:val="00FD3965"/>
    <w:rsid w:val="00FD4852"/>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25pt"/>
    </o:shapedefaults>
    <o:shapelayout v:ext="edit">
      <o:idmap v:ext="edit" data="1"/>
    </o:shapelayout>
  </w:shapeDefaults>
  <w:decimalSymbol w:val="."/>
  <w:listSeparator w:val=","/>
  <w14:docId w14:val="48183546"/>
  <w15:chartTrackingRefBased/>
  <w15:docId w15:val="{B625CEA2-C872-4190-8824-21C761CF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B57"/>
    <w:pPr>
      <w:spacing w:after="200" w:line="276" w:lineRule="auto"/>
    </w:pPr>
    <w:rPr>
      <w:rFonts w:ascii="Arial" w:eastAsia="Calibri"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2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57E8"/>
    <w:pPr>
      <w:spacing w:after="0" w:line="240" w:lineRule="auto"/>
    </w:pPr>
    <w:rPr>
      <w:rFonts w:ascii="Tahoma" w:hAnsi="Tahoma" w:cs="Tahoma"/>
      <w:sz w:val="16"/>
      <w:szCs w:val="16"/>
    </w:rPr>
  </w:style>
  <w:style w:type="character" w:customStyle="1" w:styleId="BalloonTextChar">
    <w:name w:val="Balloon Text Char"/>
    <w:link w:val="BalloonText"/>
    <w:rsid w:val="004D57E8"/>
    <w:rPr>
      <w:rFonts w:ascii="Tahoma" w:eastAsia="Calibri" w:hAnsi="Tahoma" w:cs="Tahoma"/>
      <w:sz w:val="16"/>
      <w:szCs w:val="16"/>
    </w:rPr>
  </w:style>
  <w:style w:type="paragraph" w:styleId="Header">
    <w:name w:val="header"/>
    <w:basedOn w:val="Normal"/>
    <w:link w:val="HeaderChar"/>
    <w:rsid w:val="000E322E"/>
    <w:pPr>
      <w:tabs>
        <w:tab w:val="center" w:pos="4680"/>
        <w:tab w:val="right" w:pos="9360"/>
      </w:tabs>
    </w:pPr>
  </w:style>
  <w:style w:type="character" w:customStyle="1" w:styleId="HeaderChar">
    <w:name w:val="Header Char"/>
    <w:link w:val="Header"/>
    <w:rsid w:val="000E322E"/>
    <w:rPr>
      <w:rFonts w:ascii="Arial" w:eastAsia="Calibri" w:hAnsi="Arial"/>
      <w:sz w:val="22"/>
      <w:szCs w:val="24"/>
    </w:rPr>
  </w:style>
  <w:style w:type="paragraph" w:styleId="Footer">
    <w:name w:val="footer"/>
    <w:basedOn w:val="Normal"/>
    <w:link w:val="FooterChar"/>
    <w:uiPriority w:val="99"/>
    <w:rsid w:val="000E322E"/>
    <w:pPr>
      <w:tabs>
        <w:tab w:val="center" w:pos="4680"/>
        <w:tab w:val="right" w:pos="9360"/>
      </w:tabs>
    </w:pPr>
  </w:style>
  <w:style w:type="character" w:customStyle="1" w:styleId="FooterChar">
    <w:name w:val="Footer Char"/>
    <w:link w:val="Footer"/>
    <w:uiPriority w:val="99"/>
    <w:rsid w:val="000E322E"/>
    <w:rPr>
      <w:rFonts w:ascii="Arial" w:eastAsia="Calibri" w:hAnsi="Arial"/>
      <w:sz w:val="22"/>
      <w:szCs w:val="24"/>
    </w:rPr>
  </w:style>
  <w:style w:type="paragraph" w:styleId="ListParagraph">
    <w:name w:val="List Paragraph"/>
    <w:basedOn w:val="Normal"/>
    <w:uiPriority w:val="34"/>
    <w:qFormat/>
    <w:rsid w:val="009D383B"/>
    <w:pPr>
      <w:ind w:left="720"/>
      <w:contextualSpacing/>
    </w:pPr>
  </w:style>
  <w:style w:type="character" w:styleId="Hyperlink">
    <w:name w:val="Hyperlink"/>
    <w:basedOn w:val="DefaultParagraphFont"/>
    <w:uiPriority w:val="99"/>
    <w:unhideWhenUsed/>
    <w:rsid w:val="003E1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ployment@u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a.edu/humanresources/files/forms-links/diversity_statement_faculty.pdf" TargetMode="External"/><Relationship Id="rId5" Type="http://schemas.openxmlformats.org/officeDocument/2006/relationships/webSettings" Target="webSettings.xml"/><Relationship Id="rId10" Type="http://schemas.openxmlformats.org/officeDocument/2006/relationships/hyperlink" Target="http://jobs.una.edu/postings/6530" TargetMode="External"/><Relationship Id="rId4" Type="http://schemas.openxmlformats.org/officeDocument/2006/relationships/settings" Target="settings.xml"/><Relationship Id="rId9" Type="http://schemas.openxmlformats.org/officeDocument/2006/relationships/hyperlink" Target="http://jobs.una.edu/postings/653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HR\HR\Forms\Accident%20Injur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9F69-CAD4-4E46-885E-6A279472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Accident Injury Report</Template>
  <TotalTime>0</TotalTime>
  <Pages>1</Pages>
  <Words>341</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cp:lastModifiedBy>Cassady, Kari-Kay</cp:lastModifiedBy>
  <cp:revision>2</cp:revision>
  <cp:lastPrinted>2022-03-15T16:03:00Z</cp:lastPrinted>
  <dcterms:created xsi:type="dcterms:W3CDTF">2022-08-15T20:11:00Z</dcterms:created>
  <dcterms:modified xsi:type="dcterms:W3CDTF">2022-08-15T20:11:00Z</dcterms:modified>
</cp:coreProperties>
</file>